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6CF4E052" w14:textId="24AEFC2A" w:rsidR="005876DF" w:rsidRPr="005876DF" w:rsidRDefault="005876DF" w:rsidP="00587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  <w:r w:rsidRPr="005876D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DĖL AUTOBUSŲ STOČIŲ </w:t>
      </w:r>
      <w:r w:rsidR="00E104F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STEIGIMO </w:t>
      </w:r>
      <w:r w:rsidR="001A0C2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SKUODO RAJONO SAVIVALDYBĖJE </w:t>
      </w:r>
      <w:r w:rsidRPr="005876D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>TVARKOS</w:t>
      </w:r>
      <w:r w:rsidR="00A357A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 APRAŠO</w:t>
      </w:r>
      <w:r w:rsidRPr="005876D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 xml:space="preserve"> PATVIRTINIMO</w:t>
      </w:r>
    </w:p>
    <w:p w14:paraId="0C25E34B" w14:textId="77777777" w:rsidR="0086480E" w:rsidRDefault="0086480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4CE8315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3 m. </w:t>
      </w:r>
      <w:r w:rsidR="00EA1B8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7A3A5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11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7A3A5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T10-245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CC4BEF8" w14:textId="77777777" w:rsidR="00A80E4E" w:rsidRDefault="00B52069" w:rsidP="00A80E4E">
      <w:pPr>
        <w:spacing w:after="12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Parengto sprendimo projekto tikslas ir uždaviniai.</w:t>
      </w:r>
    </w:p>
    <w:p w14:paraId="0C1AB6D8" w14:textId="154ECB8E" w:rsidR="008978AC" w:rsidRDefault="00405FDB" w:rsidP="001A0C27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2023 m. liepos 1 d. įsigalioj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</w:t>
      </w:r>
      <w:r w:rsidRPr="00405FD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Respublikos kelių transporto kodekso (toliau 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Pr="00405FD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Kodeksas)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11</w:t>
      </w:r>
      <w:r w:rsidR="001A0C2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straipsnio nuostatų pakeitima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kuriuose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numatytos papildomos funkcijos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įpareigojimai</w:t>
      </w:r>
      <w:r w:rsidRPr="00405FD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savivaldybės atstovaujamajai institucijai (savivaldybės tarybai) nustatyti </w:t>
      </w:r>
      <w:r w:rsidR="001A0C27">
        <w:rPr>
          <w:rFonts w:ascii="Times New Roman" w:eastAsia="Times New Roman" w:hAnsi="Times New Roman" w:cs="Times New Roman"/>
          <w:sz w:val="24"/>
          <w:szCs w:val="24"/>
          <w:lang w:val="lt-LT"/>
        </w:rPr>
        <w:t>autobusų stočių steigimo savivaldybėje kriterijus</w:t>
      </w:r>
      <w:r w:rsidRPr="00405FD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Parengtu 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="008978AC">
        <w:rPr>
          <w:rFonts w:ascii="Times New Roman" w:eastAsia="Times New Roman" w:hAnsi="Times New Roman" w:cs="Times New Roman"/>
          <w:sz w:val="24"/>
          <w:szCs w:val="24"/>
          <w:lang w:val="lt-LT"/>
        </w:rPr>
        <w:t>aryb</w:t>
      </w:r>
      <w:r w:rsidR="001A0C27">
        <w:rPr>
          <w:rFonts w:ascii="Times New Roman" w:eastAsia="Times New Roman" w:hAnsi="Times New Roman" w:cs="Times New Roman"/>
          <w:sz w:val="24"/>
          <w:szCs w:val="24"/>
          <w:lang w:val="lt-LT"/>
        </w:rPr>
        <w:t>os sprendimu projektu tvirtinama</w:t>
      </w:r>
      <w:r w:rsid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8978AC">
        <w:rPr>
          <w:rFonts w:ascii="Times New Roman" w:eastAsia="Times New Roman" w:hAnsi="Times New Roman" w:cs="Times New Roman"/>
          <w:sz w:val="24"/>
          <w:szCs w:val="20"/>
          <w:lang w:val="lt-LT"/>
        </w:rPr>
        <w:t>a</w:t>
      </w:r>
      <w:r w:rsidR="008978AC" w:rsidRPr="008978AC">
        <w:rPr>
          <w:rFonts w:ascii="Times New Roman" w:eastAsia="Times New Roman" w:hAnsi="Times New Roman" w:cs="Times New Roman"/>
          <w:sz w:val="24"/>
          <w:szCs w:val="20"/>
          <w:lang w:val="lt-LT"/>
        </w:rPr>
        <w:t>utobusų stočių steigimo Skuodo rajono savivaldybėje</w:t>
      </w:r>
      <w:r w:rsidR="00662E49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8978AC">
        <w:rPr>
          <w:rFonts w:ascii="Times New Roman" w:eastAsia="Times New Roman" w:hAnsi="Times New Roman" w:cs="Times New Roman"/>
          <w:sz w:val="24"/>
          <w:szCs w:val="20"/>
          <w:lang w:val="lt-LT"/>
        </w:rPr>
        <w:t>tvarka</w:t>
      </w:r>
      <w:r w:rsidR="008978AC" w:rsidRPr="008978AC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14:paraId="6431882C" w14:textId="77777777" w:rsidR="001A0C27" w:rsidRDefault="001A0C27" w:rsidP="001A0C27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14:paraId="07A3216A" w14:textId="77777777" w:rsidR="00A80E4E" w:rsidRDefault="00B52069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Siūlomos</w:t>
      </w:r>
      <w:r w:rsidR="00A80E4E">
        <w:rPr>
          <w:rFonts w:ascii="Times New Roman" w:eastAsia="Times New Roman" w:hAnsi="Times New Roman" w:cs="Times New Roman"/>
          <w:b/>
          <w:sz w:val="24"/>
          <w:szCs w:val="24"/>
        </w:rPr>
        <w:t xml:space="preserve"> teisinio reguliavimo nuostatos.</w:t>
      </w:r>
    </w:p>
    <w:p w14:paraId="2633EEA8" w14:textId="7D627CB1" w:rsidR="008978AC" w:rsidRDefault="008978AC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Vadovaujantis </w:t>
      </w:r>
      <w:r w:rsidR="00FF4549" w:rsidRPr="00FF4549">
        <w:rPr>
          <w:rFonts w:ascii="Times New Roman" w:eastAsia="Times New Roman" w:hAnsi="Times New Roman" w:cs="Times New Roman"/>
          <w:sz w:val="24"/>
          <w:szCs w:val="24"/>
        </w:rPr>
        <w:t xml:space="preserve">Lietuvos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Respublikos </w:t>
      </w:r>
      <w:r w:rsidR="004F74DC">
        <w:rPr>
          <w:rFonts w:ascii="Times New Roman" w:eastAsia="Times New Roman" w:hAnsi="Times New Roman" w:cs="Times New Roman"/>
          <w:sz w:val="24"/>
          <w:szCs w:val="24"/>
        </w:rPr>
        <w:t>vietos s</w:t>
      </w:r>
      <w:r>
        <w:rPr>
          <w:rFonts w:ascii="Times New Roman" w:eastAsia="Times New Roman" w:hAnsi="Times New Roman" w:cs="Times New Roman"/>
          <w:sz w:val="24"/>
          <w:szCs w:val="24"/>
        </w:rPr>
        <w:t>avivaldos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įstatymo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6 straipsnio 33 punkt</w:t>
      </w:r>
      <w:r w:rsidR="00005A0B">
        <w:rPr>
          <w:rFonts w:ascii="Times New Roman" w:eastAsia="Times New Roman" w:hAnsi="Times New Roman" w:cs="Times New Roman"/>
          <w:sz w:val="24"/>
          <w:szCs w:val="24"/>
          <w:lang w:val="lt-LT"/>
        </w:rPr>
        <w:t>u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savivaldybės funkcija yra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keleivių vežimo vietiniais maršrutais organizavimas, lengvatinio keleivių vežimo kompensacijų skaičiavimas ir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mokėjimas, 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avivaldos įstatymo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>15 straipsnio 4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dalyje numatyta, kad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jeigu teisės aktuose yra nustatyta papildomų įgaliojimų savivaldybei, sprendimų dėl tokių įgaliojimų vykdymo priėmimo iniciatyva, neperžengiant nustatytų įgaliojimų, priklauso savivaldybės tarybai, 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adovaujantis </w:t>
      </w:r>
      <w:r w:rsidR="004F74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Lietuvos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Respublikos kelių transporto kodekso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11 straipsnio 6 dalimi,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</w:t>
      </w:r>
      <w:r w:rsidRPr="0089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utobusų stotys steigiamos pagal savivaldybės atstovaujamosios institucijos nustatytus kriterijus ir tvarką</w:t>
      </w:r>
      <w:r w:rsidR="00662E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 xml:space="preserve"> bei patvi</w:t>
      </w:r>
      <w:r w:rsidR="001A0C2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rtintų teritorijų planavimo dokumentų nustatytose vietose.</w:t>
      </w:r>
    </w:p>
    <w:p w14:paraId="382940E0" w14:textId="77777777" w:rsidR="00A80E4E" w:rsidRPr="008978AC" w:rsidRDefault="00A80E4E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4BE0184" w14:textId="77777777" w:rsidR="00A80E4E" w:rsidRDefault="00197596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5ECC0E1E" w14:textId="4656998C" w:rsidR="00A80E4E" w:rsidRPr="00A80E4E" w:rsidRDefault="00A80E4E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Patvirtinus </w:t>
      </w:r>
      <w:r w:rsidR="004F74D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Tarybos sprendimą</w:t>
      </w:r>
      <w:r w:rsidRPr="00A80E4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bus įgyvendintos Lietuvos Respublikos kelių transporto kodekso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nuostatos, </w:t>
      </w:r>
      <w:r w:rsidRPr="00A80E4E">
        <w:rPr>
          <w:rFonts w:ascii="Times New Roman" w:eastAsia="Times New Roman" w:hAnsi="Times New Roman" w:cs="Times New Roman"/>
          <w:sz w:val="24"/>
          <w:szCs w:val="24"/>
          <w:lang w:val="lt-LT"/>
        </w:rPr>
        <w:t>įsigalioj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usios</w:t>
      </w:r>
      <w:r w:rsidRPr="00A80E4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nuo š. m. liepos 1 d.</w:t>
      </w:r>
    </w:p>
    <w:p w14:paraId="44B04C54" w14:textId="77777777" w:rsidR="004F74DC" w:rsidRDefault="004F74DC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2FA1B" w14:textId="46C668D3" w:rsidR="006D0EEC" w:rsidRDefault="00E95CB4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4E2896E" w14:textId="7F67CE9E" w:rsid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80E4E"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papildomos lėšos nereikalingos.</w:t>
      </w:r>
    </w:p>
    <w:p w14:paraId="4C6E8A58" w14:textId="77777777" w:rsidR="00A80E4E" w:rsidRP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773D4C2" w14:textId="291370EC" w:rsid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77777777" w:rsidR="00E559CF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valymo skyriaus vedėjas Vygintas Pitrėnas.</w:t>
      </w:r>
      <w:r w:rsidR="00970E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0408543" w14:textId="34B71FF4" w:rsidR="00E95CB4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turto valymo skyriaus vedėjo pavaduotoja Rasa Andriekienė. </w:t>
      </w:r>
    </w:p>
    <w:p w14:paraId="7BAAAEFE" w14:textId="6417299D" w:rsidR="00A42215" w:rsidRPr="00A42215" w:rsidRDefault="00A80E4E" w:rsidP="00A42215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UAB „Skuodo autobusai“ direktorių Rimantą Pabrėžą.</w:t>
      </w:r>
    </w:p>
    <w:p w14:paraId="4FB8B2A8" w14:textId="77777777" w:rsidR="00A42215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6E5CE79" w14:textId="77777777" w:rsidR="00A42215" w:rsidRPr="00E95CB4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7BDD69C" w14:textId="77777777" w:rsidR="00E95CB4" w:rsidRP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B35E4" w14:textId="77777777" w:rsidR="007C05F1" w:rsidRDefault="007C05F1">
      <w:pPr>
        <w:spacing w:after="0" w:line="240" w:lineRule="auto"/>
      </w:pPr>
      <w:r>
        <w:separator/>
      </w:r>
    </w:p>
  </w:endnote>
  <w:endnote w:type="continuationSeparator" w:id="0">
    <w:p w14:paraId="0D1631FC" w14:textId="77777777" w:rsidR="007C05F1" w:rsidRDefault="007C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B4BD5" w14:textId="77777777" w:rsidR="007C05F1" w:rsidRDefault="007C05F1">
      <w:pPr>
        <w:spacing w:after="0" w:line="240" w:lineRule="auto"/>
      </w:pPr>
      <w:r>
        <w:separator/>
      </w:r>
    </w:p>
  </w:footnote>
  <w:footnote w:type="continuationSeparator" w:id="0">
    <w:p w14:paraId="1AC20F86" w14:textId="77777777" w:rsidR="007C05F1" w:rsidRDefault="007C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4F74DC" w:rsidRPr="002C3014" w:rsidRDefault="004F74DC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21731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5A0B"/>
    <w:rsid w:val="00037BEB"/>
    <w:rsid w:val="000F7545"/>
    <w:rsid w:val="00197596"/>
    <w:rsid w:val="001A0C27"/>
    <w:rsid w:val="002734E7"/>
    <w:rsid w:val="0029590D"/>
    <w:rsid w:val="002F4E3F"/>
    <w:rsid w:val="003112B6"/>
    <w:rsid w:val="00345EBF"/>
    <w:rsid w:val="00405FDB"/>
    <w:rsid w:val="004933E7"/>
    <w:rsid w:val="004C0B80"/>
    <w:rsid w:val="004F74DC"/>
    <w:rsid w:val="005876DF"/>
    <w:rsid w:val="005A45EE"/>
    <w:rsid w:val="005D4B04"/>
    <w:rsid w:val="005E7365"/>
    <w:rsid w:val="00604583"/>
    <w:rsid w:val="00662E49"/>
    <w:rsid w:val="00671DC7"/>
    <w:rsid w:val="006A5542"/>
    <w:rsid w:val="006D0EEC"/>
    <w:rsid w:val="00780588"/>
    <w:rsid w:val="007A3A5F"/>
    <w:rsid w:val="007C05F1"/>
    <w:rsid w:val="007C0624"/>
    <w:rsid w:val="007E7BD6"/>
    <w:rsid w:val="007F4650"/>
    <w:rsid w:val="0086480E"/>
    <w:rsid w:val="008978AC"/>
    <w:rsid w:val="008C1A80"/>
    <w:rsid w:val="008D070A"/>
    <w:rsid w:val="00906AD7"/>
    <w:rsid w:val="00970EC4"/>
    <w:rsid w:val="00976DC2"/>
    <w:rsid w:val="00A357AC"/>
    <w:rsid w:val="00A42215"/>
    <w:rsid w:val="00A80E4E"/>
    <w:rsid w:val="00A913C8"/>
    <w:rsid w:val="00A927FA"/>
    <w:rsid w:val="00AA4066"/>
    <w:rsid w:val="00B52069"/>
    <w:rsid w:val="00B52BB7"/>
    <w:rsid w:val="00C20618"/>
    <w:rsid w:val="00C5008B"/>
    <w:rsid w:val="00CA5C89"/>
    <w:rsid w:val="00CF5DF4"/>
    <w:rsid w:val="00D05633"/>
    <w:rsid w:val="00D90C77"/>
    <w:rsid w:val="00D91B00"/>
    <w:rsid w:val="00E104FE"/>
    <w:rsid w:val="00E4342C"/>
    <w:rsid w:val="00E559CF"/>
    <w:rsid w:val="00E84578"/>
    <w:rsid w:val="00E95CB4"/>
    <w:rsid w:val="00EA1B85"/>
    <w:rsid w:val="00EB4F18"/>
    <w:rsid w:val="00EF5245"/>
    <w:rsid w:val="00F33009"/>
    <w:rsid w:val="00F34228"/>
    <w:rsid w:val="00F76D94"/>
    <w:rsid w:val="00F974DE"/>
    <w:rsid w:val="00FE46AF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1323</Words>
  <Characters>755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2023-12-11T13:22:00Z</dcterms:created>
  <dcterms:modified xsi:type="dcterms:W3CDTF">2023-12-11T13:22:00Z</dcterms:modified>
</cp:coreProperties>
</file>